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74" w:rsidRPr="00E44574" w:rsidRDefault="00ED39D1">
      <w:pPr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E44574">
        <w:rPr>
          <w:b/>
        </w:rPr>
        <w:t xml:space="preserve">   </w:t>
      </w:r>
      <w:r w:rsidR="00B73D4F">
        <w:rPr>
          <w:b/>
          <w:sz w:val="28"/>
          <w:szCs w:val="28"/>
        </w:rPr>
        <w:t xml:space="preserve"> </w:t>
      </w:r>
      <w:r w:rsidR="00E44574">
        <w:rPr>
          <w:b/>
          <w:sz w:val="28"/>
          <w:szCs w:val="28"/>
          <w:lang w:val="en-US"/>
        </w:rPr>
        <w:t xml:space="preserve">      </w:t>
      </w:r>
      <w:r w:rsidR="00B73D4F" w:rsidRPr="00E44574">
        <w:rPr>
          <w:b/>
          <w:sz w:val="28"/>
          <w:szCs w:val="28"/>
        </w:rPr>
        <w:t>Моторная лодка</w:t>
      </w:r>
      <w:r w:rsidR="00C34AF4" w:rsidRPr="00E44574">
        <w:rPr>
          <w:b/>
          <w:sz w:val="28"/>
          <w:szCs w:val="28"/>
        </w:rPr>
        <w:t xml:space="preserve"> </w:t>
      </w:r>
      <w:r w:rsidR="00714177" w:rsidRPr="00E44574">
        <w:rPr>
          <w:b/>
          <w:sz w:val="28"/>
          <w:szCs w:val="28"/>
        </w:rPr>
        <w:t xml:space="preserve">Салют </w:t>
      </w:r>
      <w:r w:rsidR="00E44574" w:rsidRPr="00E44574">
        <w:rPr>
          <w:b/>
          <w:sz w:val="28"/>
          <w:szCs w:val="28"/>
          <w:lang w:val="en-US"/>
        </w:rPr>
        <w:t>PRO</w:t>
      </w:r>
      <w:r w:rsidR="00E44574" w:rsidRPr="00E44574">
        <w:rPr>
          <w:b/>
          <w:sz w:val="28"/>
          <w:szCs w:val="28"/>
        </w:rPr>
        <w:t xml:space="preserve"> </w:t>
      </w:r>
      <w:r w:rsidR="00714177" w:rsidRPr="00E44574">
        <w:rPr>
          <w:b/>
          <w:sz w:val="28"/>
          <w:szCs w:val="28"/>
        </w:rPr>
        <w:t xml:space="preserve">480 </w:t>
      </w:r>
      <w:r w:rsidR="00714177" w:rsidRPr="00E44574">
        <w:rPr>
          <w:b/>
          <w:sz w:val="28"/>
          <w:szCs w:val="28"/>
          <w:lang w:val="en-US"/>
        </w:rPr>
        <w:t>NEO</w:t>
      </w:r>
      <w:r w:rsidR="00A57B06" w:rsidRPr="00E44574">
        <w:rPr>
          <w:b/>
          <w:sz w:val="28"/>
          <w:szCs w:val="28"/>
        </w:rPr>
        <w:t xml:space="preserve"> </w:t>
      </w:r>
      <w:r w:rsidR="00462774" w:rsidRPr="00E44574">
        <w:rPr>
          <w:b/>
          <w:noProof/>
          <w:sz w:val="28"/>
          <w:szCs w:val="28"/>
          <w:lang w:eastAsia="ru-RU"/>
        </w:rPr>
        <w:t xml:space="preserve"> </w:t>
      </w:r>
      <w:r w:rsidR="00EC077C" w:rsidRPr="00E44574">
        <w:rPr>
          <w:b/>
          <w:noProof/>
          <w:sz w:val="28"/>
          <w:szCs w:val="28"/>
          <w:lang w:eastAsia="ru-RU"/>
        </w:rPr>
        <w:t>(</w:t>
      </w:r>
      <w:r w:rsidR="00E44574" w:rsidRPr="00E44574">
        <w:rPr>
          <w:b/>
          <w:noProof/>
          <w:sz w:val="28"/>
          <w:szCs w:val="28"/>
          <w:lang w:val="en-US" w:eastAsia="ru-RU"/>
        </w:rPr>
        <w:t>BowRider</w:t>
      </w:r>
      <w:r w:rsidR="00E44574" w:rsidRPr="00E44574">
        <w:rPr>
          <w:b/>
          <w:noProof/>
          <w:sz w:val="28"/>
          <w:szCs w:val="28"/>
          <w:lang w:eastAsia="ru-RU"/>
        </w:rPr>
        <w:t xml:space="preserve"> </w:t>
      </w:r>
      <w:r w:rsidR="00E44574" w:rsidRPr="00E44574">
        <w:rPr>
          <w:b/>
          <w:noProof/>
          <w:sz w:val="28"/>
          <w:szCs w:val="28"/>
          <w:lang w:val="en-US" w:eastAsia="ru-RU"/>
        </w:rPr>
        <w:t>LargeBow</w:t>
      </w:r>
      <w:r w:rsidR="00EC077C" w:rsidRPr="00E44574">
        <w:rPr>
          <w:b/>
          <w:noProof/>
          <w:sz w:val="28"/>
          <w:szCs w:val="28"/>
          <w:lang w:eastAsia="ru-RU"/>
        </w:rPr>
        <w:t>)</w:t>
      </w:r>
      <w:r w:rsidR="004B7DEB" w:rsidRPr="00E44574">
        <w:rPr>
          <w:b/>
          <w:noProof/>
          <w:sz w:val="28"/>
          <w:szCs w:val="28"/>
          <w:lang w:eastAsia="ru-RU"/>
        </w:rPr>
        <w:t xml:space="preserve"> с мотором </w:t>
      </w:r>
      <w:r w:rsidR="004B7DEB" w:rsidRPr="00E44574">
        <w:rPr>
          <w:b/>
          <w:noProof/>
          <w:sz w:val="28"/>
          <w:szCs w:val="28"/>
          <w:lang w:val="en-US" w:eastAsia="ru-RU"/>
        </w:rPr>
        <w:t>HIDEA</w:t>
      </w:r>
      <w:r w:rsidR="004B7DEB" w:rsidRPr="00E44574">
        <w:rPr>
          <w:b/>
          <w:noProof/>
          <w:sz w:val="28"/>
          <w:szCs w:val="28"/>
          <w:lang w:eastAsia="ru-RU"/>
        </w:rPr>
        <w:t xml:space="preserve"> 60 л.с.</w:t>
      </w:r>
      <w:r w:rsidR="00462774" w:rsidRPr="00E44574">
        <w:rPr>
          <w:b/>
          <w:noProof/>
          <w:sz w:val="28"/>
          <w:szCs w:val="28"/>
          <w:lang w:eastAsia="ru-RU"/>
        </w:rPr>
        <w:t xml:space="preserve">     </w:t>
      </w:r>
      <w:r w:rsidR="00462774" w:rsidRPr="00E44574">
        <w:rPr>
          <w:b/>
          <w:sz w:val="28"/>
          <w:szCs w:val="28"/>
        </w:rPr>
        <w:t xml:space="preserve">          </w:t>
      </w:r>
      <w:r w:rsidR="00C7582B" w:rsidRPr="00E44574">
        <w:rPr>
          <w:b/>
          <w:sz w:val="28"/>
          <w:szCs w:val="28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3866</wp:posOffset>
                </wp:positionV>
                <wp:extent cx="4142629" cy="8412480"/>
                <wp:effectExtent l="0" t="0" r="10795" b="2667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841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D2D" w:rsidRPr="00AD3DF0" w:rsidRDefault="004B5424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</w:t>
                            </w:r>
                            <w:r w:rsidR="00F77E88">
                              <w:t xml:space="preserve">    </w:t>
                            </w:r>
                            <w:r w:rsidR="00AD3DF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1286CE" wp14:editId="34CA7C7B">
                                  <wp:extent cx="3952875" cy="1818005"/>
                                  <wp:effectExtent l="0" t="0" r="9525" b="0"/>
                                  <wp:docPr id="16" name="Рисунок 16" descr="E:\Downloads\2025-02-06_08-48-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Downloads\2025-02-06_08-48-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818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3DF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3B63C4" wp14:editId="1C6F2DB9">
                                  <wp:extent cx="3808675" cy="2680568"/>
                                  <wp:effectExtent l="0" t="0" r="1905" b="5715"/>
                                  <wp:docPr id="17" name="Рисунок 17" descr="E:\Downloads\2025-02-06_08-50-3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Downloads\2025-02-06_08-50-3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4346" cy="2684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D2D" w:rsidRDefault="00026D2D">
                            <w:r>
                              <w:t xml:space="preserve">                                        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026D2D" w:rsidRPr="00A22A1B" w:rsidRDefault="00026D2D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</w:t>
                            </w:r>
                            <w:r w:rsidR="00AD3DF0">
                              <w:rPr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CD4EB4" wp14:editId="2F50FB86">
                                  <wp:extent cx="3866979" cy="2973788"/>
                                  <wp:effectExtent l="0" t="0" r="635" b="0"/>
                                  <wp:docPr id="2" name="Рисунок 2" descr="E:\Downloads\2025-02-06_08-24-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2-06_08-24-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5420" cy="2995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.3pt;width:326.2pt;height:662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" fillcolor="white [3201]" strokeweight=".5pt">
                <v:textbox>
                  <w:txbxContent>
                    <w:p w:rsidR="00026D2D" w:rsidRPr="00AD3DF0" w:rsidRDefault="004B5424">
                      <w:pPr>
                        <w:rPr>
                          <w:lang w:val="en-US"/>
                        </w:rPr>
                      </w:pPr>
                      <w:r>
                        <w:t xml:space="preserve">    </w:t>
                      </w:r>
                      <w:r w:rsidR="00F77E88">
                        <w:t xml:space="preserve">    </w:t>
                      </w:r>
                      <w:r w:rsidR="00AD3DF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1286CE" wp14:editId="34CA7C7B">
                            <wp:extent cx="3952875" cy="1818005"/>
                            <wp:effectExtent l="0" t="0" r="9525" b="0"/>
                            <wp:docPr id="16" name="Рисунок 16" descr="E:\Downloads\2025-02-06_08-48-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:\Downloads\2025-02-06_08-48-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818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3DF0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73B63C4" wp14:editId="1C6F2DB9">
                            <wp:extent cx="3808675" cy="2680568"/>
                            <wp:effectExtent l="0" t="0" r="1905" b="5715"/>
                            <wp:docPr id="17" name="Рисунок 17" descr="E:\Downloads\2025-02-06_08-50-3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Downloads\2025-02-06_08-50-3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4346" cy="2684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D2D" w:rsidRDefault="00026D2D">
                      <w:r>
                        <w:t xml:space="preserve">                                        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026D2D" w:rsidRPr="00A22A1B" w:rsidRDefault="00026D2D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</w:t>
                      </w:r>
                      <w:r w:rsidR="00AD3DF0">
                        <w:rPr>
                          <w:i/>
                          <w:noProof/>
                          <w:lang w:eastAsia="ru-RU"/>
                        </w:rPr>
                        <w:drawing>
                          <wp:inline distT="0" distB="0" distL="0" distR="0" wp14:anchorId="10CD4EB4" wp14:editId="2F50FB86">
                            <wp:extent cx="3866979" cy="2973788"/>
                            <wp:effectExtent l="0" t="0" r="635" b="0"/>
                            <wp:docPr id="2" name="Рисунок 2" descr="E:\Downloads\2025-02-06_08-24-1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2-06_08-24-1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5420" cy="2995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5510EB">
        <w:rPr>
          <w:noProof/>
          <w:lang w:eastAsia="ru-RU"/>
        </w:rPr>
        <w:drawing>
          <wp:inline distT="0" distB="0" distL="0" distR="0" wp14:anchorId="687A59D3" wp14:editId="38D4F547">
            <wp:extent cx="1971923" cy="1971923"/>
            <wp:effectExtent l="0" t="0" r="9525" b="9525"/>
            <wp:docPr id="18" name="Рисунок 18" descr="E:\Downloads\qr-code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2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06" cy="197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9608E6" w:rsidRDefault="009608E6">
            <w:pPr>
              <w:rPr>
                <w:b/>
              </w:rPr>
            </w:pPr>
            <w:r>
              <w:rPr>
                <w:b/>
              </w:rPr>
              <w:t xml:space="preserve">    К</w:t>
            </w:r>
            <w:r w:rsidR="008273EC">
              <w:rPr>
                <w:b/>
              </w:rPr>
              <w:t>омплектация</w:t>
            </w:r>
            <w:r>
              <w:rPr>
                <w:b/>
              </w:rPr>
              <w:t xml:space="preserve"> с мотором </w:t>
            </w:r>
            <w:r>
              <w:rPr>
                <w:b/>
                <w:lang w:val="en-US"/>
              </w:rPr>
              <w:t>HIDEA</w:t>
            </w:r>
            <w:r w:rsidRPr="00714177">
              <w:rPr>
                <w:b/>
              </w:rPr>
              <w:t xml:space="preserve"> 60 </w:t>
            </w:r>
            <w:r>
              <w:rPr>
                <w:b/>
              </w:rPr>
              <w:t>л.с.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0F64E3">
            <w:pPr>
              <w:rPr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Увеличенный</w:t>
            </w:r>
            <w:r w:rsidR="00E07E98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открытый носовой кокпит</w:t>
            </w:r>
            <w:r w:rsidR="00182613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(BowRider</w:t>
            </w:r>
            <w:r w:rsidR="00DC4842" w:rsidRPr="00F77E88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="00DC4842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LargeBow</w:t>
            </w:r>
            <w:r w:rsidR="00182613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). Корпус из алюминиево-магниевого сплава с силовым набором, носовым и кормовым кокпитами и самоотливным рецессом.</w:t>
            </w:r>
          </w:p>
        </w:tc>
      </w:tr>
      <w:tr w:rsidR="00DE297E" w:rsidTr="009866C3">
        <w:tc>
          <w:tcPr>
            <w:tcW w:w="4536" w:type="dxa"/>
          </w:tcPr>
          <w:p w:rsidR="00DE297E" w:rsidRPr="0075449B" w:rsidRDefault="00DE297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Лодочный мотор 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HIDEA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HDEF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60 (гидроподъем)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182613">
            <w:pPr>
              <w:rPr>
                <w:sz w:val="18"/>
                <w:szCs w:val="18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Высота транца 510-L</w:t>
            </w:r>
          </w:p>
        </w:tc>
      </w:tr>
      <w:tr w:rsidR="00532F1C" w:rsidTr="009866C3">
        <w:tc>
          <w:tcPr>
            <w:tcW w:w="4536" w:type="dxa"/>
          </w:tcPr>
          <w:p w:rsidR="00532F1C" w:rsidRPr="0075449B" w:rsidRDefault="00A82070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Козырьки и панели </w:t>
            </w: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PRO</w:t>
            </w:r>
            <w:r w:rsidRPr="00A8207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Сталинит</w:t>
            </w:r>
            <w:r w:rsidR="00182613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с закаленными стеклами</w:t>
            </w:r>
          </w:p>
        </w:tc>
      </w:tr>
      <w:tr w:rsidR="00A77421" w:rsidTr="009866C3">
        <w:tc>
          <w:tcPr>
            <w:tcW w:w="4536" w:type="dxa"/>
          </w:tcPr>
          <w:p w:rsidR="00A77421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Ле</w:t>
            </w:r>
            <w:r w:rsidR="00FB46E7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вый передний рундук со спинкой и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комплектом подушек</w:t>
            </w:r>
          </w:p>
        </w:tc>
      </w:tr>
      <w:tr w:rsidR="00A77421" w:rsidTr="009866C3">
        <w:tc>
          <w:tcPr>
            <w:tcW w:w="4536" w:type="dxa"/>
          </w:tcPr>
          <w:p w:rsidR="00A77421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Пра</w:t>
            </w:r>
            <w:r w:rsidR="00FB46E7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вый передний рундук со спинкой и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комплектом подушек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Стационарный кормовой рундук. </w:t>
            </w:r>
            <w:r w:rsidR="00183164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Съемная спинка кормового сидения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Комплект подушек</w:t>
            </w:r>
          </w:p>
        </w:tc>
      </w:tr>
      <w:tr w:rsidR="008E512F" w:rsidTr="009866C3">
        <w:tc>
          <w:tcPr>
            <w:tcW w:w="4536" w:type="dxa"/>
          </w:tcPr>
          <w:p w:rsidR="008E512F" w:rsidRPr="0075449B" w:rsidRDefault="000275A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Окраска консолей и кормового рундука черный муар</w:t>
            </w:r>
            <w:r w:rsidR="00CC5EDF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Оклейка бортов черной пленкой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Бензобак емкостью 50 литров</w:t>
            </w:r>
          </w:p>
        </w:tc>
      </w:tr>
      <w:tr w:rsidR="00FB46E7" w:rsidTr="009866C3">
        <w:tc>
          <w:tcPr>
            <w:tcW w:w="4536" w:type="dxa"/>
          </w:tcPr>
          <w:p w:rsidR="00FB46E7" w:rsidRPr="0075449B" w:rsidRDefault="00FB46E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Увеличенный открытый носовой кокпит с якорным ящиком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506FB6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Кормовые  ручки</w:t>
            </w:r>
          </w:p>
        </w:tc>
      </w:tr>
      <w:tr w:rsidR="00FB46E7" w:rsidTr="009866C3">
        <w:tc>
          <w:tcPr>
            <w:tcW w:w="4536" w:type="dxa"/>
          </w:tcPr>
          <w:p w:rsidR="00FB46E7" w:rsidRPr="00FD60A9" w:rsidRDefault="00FD60A9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Носовая площадка для размещения лебедки или электромотора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FD60A9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Два кнехта  на корме и</w:t>
            </w:r>
            <w:r w:rsidR="008C5350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з алюминия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Бортовые огни (красный и зеленый)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Круговой белый огонь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8273EC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Бардачок в пассажирской консоли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Комплект электрики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Неавтоматическая трюмная помпа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Аккумулятор. </w:t>
            </w:r>
            <w:r w:rsidR="00B32AAD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Бокс для аккумулятора до 65 Ач.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Стационарная площадка для эхолота на корме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Оклейка внутренней поверхности бортов карпетом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Блоки плавучести</w:t>
            </w:r>
            <w:r w:rsidR="00A311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7544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Рулевое управление. Штурвал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Подуключины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Пайолы (полы) кокпитов </w:t>
            </w:r>
            <w:r w:rsidR="006952C1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(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влагостойкая фанера)</w:t>
            </w:r>
          </w:p>
        </w:tc>
      </w:tr>
      <w:tr w:rsidR="00532F1C" w:rsidTr="009866C3">
        <w:tc>
          <w:tcPr>
            <w:tcW w:w="4536" w:type="dxa"/>
          </w:tcPr>
          <w:p w:rsidR="00532F1C" w:rsidRPr="0075449B" w:rsidRDefault="00E83A82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Полки вдоль бортов основного кокпита</w:t>
            </w:r>
          </w:p>
        </w:tc>
      </w:tr>
      <w:tr w:rsidR="0075449B" w:rsidTr="009866C3">
        <w:tc>
          <w:tcPr>
            <w:tcW w:w="4536" w:type="dxa"/>
          </w:tcPr>
          <w:p w:rsidR="0075449B" w:rsidRPr="0075449B" w:rsidRDefault="007544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Установка двигателя </w:t>
            </w:r>
          </w:p>
        </w:tc>
      </w:tr>
      <w:tr w:rsidR="00A31185" w:rsidTr="009866C3">
        <w:tc>
          <w:tcPr>
            <w:tcW w:w="4536" w:type="dxa"/>
          </w:tcPr>
          <w:p w:rsidR="00A31185" w:rsidRPr="00A31185" w:rsidRDefault="00A31185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311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Т-паз по всему периметру кокпита</w:t>
            </w:r>
          </w:p>
        </w:tc>
      </w:tr>
      <w:tr w:rsidR="008273EC" w:rsidTr="008273EC">
        <w:trPr>
          <w:trHeight w:val="408"/>
        </w:trPr>
        <w:tc>
          <w:tcPr>
            <w:tcW w:w="4536" w:type="dxa"/>
          </w:tcPr>
          <w:p w:rsidR="00506FB6" w:rsidRDefault="00A31185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     </w:t>
            </w:r>
            <w:r w:rsidR="00E00F26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</w:t>
            </w:r>
          </w:p>
          <w:p w:rsidR="00506FB6" w:rsidRDefault="00506FB6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506FB6" w:rsidRDefault="00506FB6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506FB6" w:rsidRDefault="00506FB6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8273EC" w:rsidRPr="008273EC" w:rsidRDefault="00E00F26" w:rsidP="00844D35">
            <w:pPr>
              <w:rPr>
                <w:rFonts w:ascii="inherit" w:eastAsia="Times New Roman" w:hAnsi="inherit" w:cs="Times New Roman"/>
                <w:color w:val="3C444A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Цена   </w:t>
            </w:r>
            <w:r w:rsidR="008273EC">
              <w:t xml:space="preserve">  </w:t>
            </w:r>
            <w:r>
              <w:rPr>
                <w:b/>
                <w:sz w:val="36"/>
                <w:szCs w:val="36"/>
              </w:rPr>
              <w:t>1</w:t>
            </w:r>
            <w:r w:rsidR="00C81F9D">
              <w:rPr>
                <w:b/>
                <w:sz w:val="36"/>
                <w:szCs w:val="36"/>
              </w:rPr>
              <w:t> 260 970</w:t>
            </w:r>
            <w:bookmarkStart w:id="0" w:name="_GoBack"/>
            <w:bookmarkEnd w:id="0"/>
            <w:r w:rsidR="008273EC" w:rsidRPr="00B73D4F">
              <w:rPr>
                <w:b/>
                <w:sz w:val="36"/>
                <w:szCs w:val="36"/>
              </w:rPr>
              <w:t xml:space="preserve">  руб.</w:t>
            </w: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4B43E4">
        <w:rPr>
          <w:noProof/>
          <w:lang w:eastAsia="ru-RU"/>
        </w:rPr>
        <w:drawing>
          <wp:inline distT="0" distB="0" distL="0" distR="0" wp14:anchorId="56752255" wp14:editId="66B2FF41">
            <wp:extent cx="882015" cy="826770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6D2D"/>
    <w:rsid w:val="000275A1"/>
    <w:rsid w:val="000542A7"/>
    <w:rsid w:val="00061D8F"/>
    <w:rsid w:val="00063F18"/>
    <w:rsid w:val="0009611F"/>
    <w:rsid w:val="000B4C07"/>
    <w:rsid w:val="000B6E40"/>
    <w:rsid w:val="000C2DDA"/>
    <w:rsid w:val="000C3E21"/>
    <w:rsid w:val="000D308D"/>
    <w:rsid w:val="000E4612"/>
    <w:rsid w:val="000F64E3"/>
    <w:rsid w:val="001276E7"/>
    <w:rsid w:val="00160410"/>
    <w:rsid w:val="00182613"/>
    <w:rsid w:val="00183164"/>
    <w:rsid w:val="00191F56"/>
    <w:rsid w:val="00193A8A"/>
    <w:rsid w:val="0019686A"/>
    <w:rsid w:val="001D5BA7"/>
    <w:rsid w:val="001D5C40"/>
    <w:rsid w:val="001D7D72"/>
    <w:rsid w:val="001E17F0"/>
    <w:rsid w:val="0021714B"/>
    <w:rsid w:val="002622F0"/>
    <w:rsid w:val="002659EA"/>
    <w:rsid w:val="002A22D5"/>
    <w:rsid w:val="002D4D9E"/>
    <w:rsid w:val="00303F16"/>
    <w:rsid w:val="00304EC5"/>
    <w:rsid w:val="00307521"/>
    <w:rsid w:val="003525A1"/>
    <w:rsid w:val="00362D9C"/>
    <w:rsid w:val="00370D51"/>
    <w:rsid w:val="0037730E"/>
    <w:rsid w:val="00380109"/>
    <w:rsid w:val="003D1A53"/>
    <w:rsid w:val="004012C3"/>
    <w:rsid w:val="004013F4"/>
    <w:rsid w:val="00462774"/>
    <w:rsid w:val="00462DF6"/>
    <w:rsid w:val="0046434A"/>
    <w:rsid w:val="004B1DC5"/>
    <w:rsid w:val="004B43E4"/>
    <w:rsid w:val="004B5424"/>
    <w:rsid w:val="004B7DEB"/>
    <w:rsid w:val="004D16CE"/>
    <w:rsid w:val="004E157D"/>
    <w:rsid w:val="004E29C0"/>
    <w:rsid w:val="00500EE9"/>
    <w:rsid w:val="00506FB6"/>
    <w:rsid w:val="00532F1C"/>
    <w:rsid w:val="00537C11"/>
    <w:rsid w:val="00540076"/>
    <w:rsid w:val="00540581"/>
    <w:rsid w:val="0054380F"/>
    <w:rsid w:val="005510EB"/>
    <w:rsid w:val="00560255"/>
    <w:rsid w:val="005739F8"/>
    <w:rsid w:val="0058336D"/>
    <w:rsid w:val="005A0049"/>
    <w:rsid w:val="005E5418"/>
    <w:rsid w:val="005F2FC5"/>
    <w:rsid w:val="006156EC"/>
    <w:rsid w:val="00625DC8"/>
    <w:rsid w:val="00645EE2"/>
    <w:rsid w:val="006550F1"/>
    <w:rsid w:val="00664BE2"/>
    <w:rsid w:val="006748FD"/>
    <w:rsid w:val="00676F61"/>
    <w:rsid w:val="00686424"/>
    <w:rsid w:val="006952C1"/>
    <w:rsid w:val="006A560E"/>
    <w:rsid w:val="006B782A"/>
    <w:rsid w:val="006C2ACB"/>
    <w:rsid w:val="006C575F"/>
    <w:rsid w:val="006C6C93"/>
    <w:rsid w:val="006F0A8E"/>
    <w:rsid w:val="006F2990"/>
    <w:rsid w:val="00710EA6"/>
    <w:rsid w:val="00711EEE"/>
    <w:rsid w:val="00714177"/>
    <w:rsid w:val="0075449B"/>
    <w:rsid w:val="007601A9"/>
    <w:rsid w:val="00771BAB"/>
    <w:rsid w:val="0079401A"/>
    <w:rsid w:val="007B5591"/>
    <w:rsid w:val="008273EC"/>
    <w:rsid w:val="00827CD8"/>
    <w:rsid w:val="00855BA4"/>
    <w:rsid w:val="00861AB9"/>
    <w:rsid w:val="00880080"/>
    <w:rsid w:val="00880B99"/>
    <w:rsid w:val="00883E54"/>
    <w:rsid w:val="00885341"/>
    <w:rsid w:val="008B12C3"/>
    <w:rsid w:val="008B5367"/>
    <w:rsid w:val="008C5350"/>
    <w:rsid w:val="008D3727"/>
    <w:rsid w:val="008E512F"/>
    <w:rsid w:val="00904331"/>
    <w:rsid w:val="0091481C"/>
    <w:rsid w:val="00930A76"/>
    <w:rsid w:val="009366D3"/>
    <w:rsid w:val="009377D0"/>
    <w:rsid w:val="00941D6C"/>
    <w:rsid w:val="00942434"/>
    <w:rsid w:val="009608E6"/>
    <w:rsid w:val="009866C3"/>
    <w:rsid w:val="009E779E"/>
    <w:rsid w:val="00A22A1B"/>
    <w:rsid w:val="00A27E9F"/>
    <w:rsid w:val="00A31185"/>
    <w:rsid w:val="00A50F37"/>
    <w:rsid w:val="00A57B06"/>
    <w:rsid w:val="00A628BA"/>
    <w:rsid w:val="00A77421"/>
    <w:rsid w:val="00A82070"/>
    <w:rsid w:val="00AD0EEB"/>
    <w:rsid w:val="00AD1377"/>
    <w:rsid w:val="00AD3DF0"/>
    <w:rsid w:val="00AE3859"/>
    <w:rsid w:val="00B01306"/>
    <w:rsid w:val="00B0190F"/>
    <w:rsid w:val="00B04E3E"/>
    <w:rsid w:val="00B32AAD"/>
    <w:rsid w:val="00B377D8"/>
    <w:rsid w:val="00B477B1"/>
    <w:rsid w:val="00B532FB"/>
    <w:rsid w:val="00B708BE"/>
    <w:rsid w:val="00B73D4F"/>
    <w:rsid w:val="00B910F8"/>
    <w:rsid w:val="00BA0B8E"/>
    <w:rsid w:val="00BF71E4"/>
    <w:rsid w:val="00C06429"/>
    <w:rsid w:val="00C246D3"/>
    <w:rsid w:val="00C34AF4"/>
    <w:rsid w:val="00C7582B"/>
    <w:rsid w:val="00C81F9D"/>
    <w:rsid w:val="00CC19EC"/>
    <w:rsid w:val="00CC5EDF"/>
    <w:rsid w:val="00CD3803"/>
    <w:rsid w:val="00D0146B"/>
    <w:rsid w:val="00D0386C"/>
    <w:rsid w:val="00D04FAC"/>
    <w:rsid w:val="00D2585D"/>
    <w:rsid w:val="00D76D14"/>
    <w:rsid w:val="00DB5395"/>
    <w:rsid w:val="00DC2F86"/>
    <w:rsid w:val="00DC3B72"/>
    <w:rsid w:val="00DC4842"/>
    <w:rsid w:val="00DD625D"/>
    <w:rsid w:val="00DE297E"/>
    <w:rsid w:val="00DF07D0"/>
    <w:rsid w:val="00E00F26"/>
    <w:rsid w:val="00E00F5B"/>
    <w:rsid w:val="00E07E98"/>
    <w:rsid w:val="00E13266"/>
    <w:rsid w:val="00E44574"/>
    <w:rsid w:val="00E50209"/>
    <w:rsid w:val="00E54E91"/>
    <w:rsid w:val="00E63FBB"/>
    <w:rsid w:val="00E83A82"/>
    <w:rsid w:val="00EA70DE"/>
    <w:rsid w:val="00EB4B35"/>
    <w:rsid w:val="00EC077C"/>
    <w:rsid w:val="00ED39D1"/>
    <w:rsid w:val="00F12A5F"/>
    <w:rsid w:val="00F31F40"/>
    <w:rsid w:val="00F37B69"/>
    <w:rsid w:val="00F46549"/>
    <w:rsid w:val="00F61796"/>
    <w:rsid w:val="00F77E88"/>
    <w:rsid w:val="00F820BA"/>
    <w:rsid w:val="00F850DA"/>
    <w:rsid w:val="00F8528F"/>
    <w:rsid w:val="00FA4714"/>
    <w:rsid w:val="00FB46E7"/>
    <w:rsid w:val="00FB7136"/>
    <w:rsid w:val="00FD0678"/>
    <w:rsid w:val="00FD60A9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64CE-6B32-4482-9BFB-C4340E9E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194</cp:revision>
  <cp:lastPrinted>2025-02-07T10:19:00Z</cp:lastPrinted>
  <dcterms:created xsi:type="dcterms:W3CDTF">2025-01-15T06:07:00Z</dcterms:created>
  <dcterms:modified xsi:type="dcterms:W3CDTF">2025-09-09T05:22:00Z</dcterms:modified>
</cp:coreProperties>
</file>